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60297" w14:textId="77777777" w:rsidR="00331A92" w:rsidRDefault="00331A92" w:rsidP="00934635">
      <w:pPr>
        <w:pStyle w:val="PlainText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0AE2689" w14:textId="77777777" w:rsidR="00331A92" w:rsidRDefault="00934635" w:rsidP="00331A92">
      <w:pPr>
        <w:pStyle w:val="PlainText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ședințelor cercului științific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71932">
        <w:rPr>
          <w:rFonts w:ascii="Times New Roman" w:hAnsi="Times New Roman"/>
          <w:b/>
          <w:sz w:val="24"/>
          <w:szCs w:val="24"/>
          <w:lang w:val="ro-RO"/>
        </w:rPr>
        <w:t>la Disciplina Cardiologie</w:t>
      </w:r>
      <w:r w:rsidR="00331A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04091AC8" w14:textId="64F8022D" w:rsidR="002B7082" w:rsidRPr="005D0D05" w:rsidRDefault="00934635" w:rsidP="00331A92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8662C3">
        <w:rPr>
          <w:rFonts w:ascii="Times New Roman" w:hAnsi="Times New Roman"/>
          <w:b/>
          <w:sz w:val="24"/>
          <w:szCs w:val="24"/>
          <w:lang w:val="en-US"/>
        </w:rPr>
        <w:t>2</w:t>
      </w:r>
      <w:r w:rsidR="006864E2">
        <w:rPr>
          <w:rFonts w:ascii="Times New Roman" w:hAnsi="Times New Roman"/>
          <w:b/>
          <w:sz w:val="24"/>
          <w:szCs w:val="24"/>
          <w:lang w:val="en-US"/>
        </w:rPr>
        <w:t>3</w:t>
      </w:r>
      <w:r w:rsidR="005D0D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-</w:t>
      </w:r>
      <w:r w:rsidR="005D0D0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D0D05" w:rsidRPr="0067455C">
        <w:rPr>
          <w:rFonts w:ascii="Times New Roman" w:hAnsi="Times New Roman"/>
          <w:b/>
          <w:sz w:val="24"/>
          <w:szCs w:val="24"/>
          <w:lang w:val="en-US"/>
        </w:rPr>
        <w:t>20</w:t>
      </w:r>
      <w:r w:rsidR="008662C3">
        <w:rPr>
          <w:rFonts w:ascii="Times New Roman" w:hAnsi="Times New Roman"/>
          <w:b/>
          <w:sz w:val="24"/>
          <w:szCs w:val="24"/>
          <w:lang w:val="ro-RO"/>
        </w:rPr>
        <w:t>2</w:t>
      </w:r>
      <w:r w:rsidR="006864E2">
        <w:rPr>
          <w:rFonts w:ascii="Times New Roman" w:hAnsi="Times New Roman"/>
          <w:b/>
          <w:sz w:val="24"/>
          <w:szCs w:val="24"/>
          <w:lang w:val="ro-RO"/>
        </w:rPr>
        <w:t>4</w:t>
      </w:r>
    </w:p>
    <w:p w14:paraId="6C55294B" w14:textId="775A4215" w:rsidR="002B7082" w:rsidRDefault="002B7082" w:rsidP="002B7082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sz w:val="24"/>
          <w:szCs w:val="24"/>
          <w:lang w:val="ro-RO"/>
        </w:rPr>
      </w:pPr>
      <w:r w:rsidRPr="002B7082">
        <w:rPr>
          <w:rFonts w:ascii="Times New Roman" w:hAnsi="Times New Roman"/>
          <w:sz w:val="24"/>
          <w:szCs w:val="24"/>
          <w:lang w:val="ro-RO"/>
        </w:rPr>
        <w:t>Extras din procesul verbal nr.</w:t>
      </w:r>
      <w:r w:rsidR="00C4542C">
        <w:rPr>
          <w:rFonts w:ascii="Times New Roman" w:hAnsi="Times New Roman"/>
          <w:sz w:val="24"/>
          <w:szCs w:val="24"/>
          <w:lang w:val="ro-RO"/>
        </w:rPr>
        <w:t>1</w:t>
      </w:r>
      <w:r w:rsidRPr="002B7082">
        <w:rPr>
          <w:rFonts w:ascii="Times New Roman" w:hAnsi="Times New Roman"/>
          <w:sz w:val="24"/>
          <w:szCs w:val="24"/>
          <w:lang w:val="ro-RO"/>
        </w:rPr>
        <w:t xml:space="preserve"> al ședinței catedrei din </w:t>
      </w:r>
      <w:r w:rsidR="008662C3">
        <w:rPr>
          <w:rFonts w:ascii="Times New Roman" w:hAnsi="Times New Roman"/>
          <w:sz w:val="24"/>
          <w:szCs w:val="24"/>
          <w:lang w:val="ro-RO"/>
        </w:rPr>
        <w:t>2</w:t>
      </w:r>
      <w:r w:rsidR="00CC0129">
        <w:rPr>
          <w:rFonts w:ascii="Times New Roman" w:hAnsi="Times New Roman"/>
          <w:sz w:val="24"/>
          <w:szCs w:val="24"/>
          <w:lang w:val="ro-RO"/>
        </w:rPr>
        <w:t>4</w:t>
      </w:r>
      <w:r w:rsidR="005D0D0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0129">
        <w:rPr>
          <w:rFonts w:ascii="Times New Roman" w:hAnsi="Times New Roman"/>
          <w:sz w:val="24"/>
          <w:szCs w:val="24"/>
          <w:lang w:val="ro-RO"/>
        </w:rPr>
        <w:t>august</w:t>
      </w:r>
      <w:r w:rsidR="008662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7082">
        <w:rPr>
          <w:rFonts w:ascii="Times New Roman" w:hAnsi="Times New Roman"/>
          <w:sz w:val="24"/>
          <w:szCs w:val="24"/>
          <w:lang w:val="ro-RO"/>
        </w:rPr>
        <w:t>20</w:t>
      </w:r>
      <w:r w:rsidR="008662C3">
        <w:rPr>
          <w:rFonts w:ascii="Times New Roman" w:hAnsi="Times New Roman"/>
          <w:sz w:val="24"/>
          <w:szCs w:val="24"/>
          <w:lang w:val="ro-RO"/>
        </w:rPr>
        <w:t>2</w:t>
      </w:r>
      <w:r w:rsidR="006864E2">
        <w:rPr>
          <w:rFonts w:ascii="Times New Roman" w:hAnsi="Times New Roman"/>
          <w:sz w:val="24"/>
          <w:szCs w:val="24"/>
          <w:lang w:val="ro-RO"/>
        </w:rPr>
        <w:t>3</w:t>
      </w:r>
    </w:p>
    <w:p w14:paraId="5CA6138B" w14:textId="77777777" w:rsidR="006864E2" w:rsidRPr="002B7082" w:rsidRDefault="006864E2" w:rsidP="002B7082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5957"/>
        <w:gridCol w:w="1559"/>
        <w:gridCol w:w="2552"/>
      </w:tblGrid>
      <w:tr w:rsidR="00934635" w14:paraId="6E3713BE" w14:textId="77777777" w:rsidTr="00934635">
        <w:tc>
          <w:tcPr>
            <w:tcW w:w="706" w:type="dxa"/>
          </w:tcPr>
          <w:p w14:paraId="1A1E1CC2" w14:textId="77777777" w:rsidR="00934635" w:rsidRPr="003A0673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957" w:type="dxa"/>
          </w:tcPr>
          <w:p w14:paraId="1041F15B" w14:textId="77777777" w:rsidR="00934635" w:rsidRPr="003A0673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1559" w:type="dxa"/>
          </w:tcPr>
          <w:p w14:paraId="4CD4F059" w14:textId="77777777" w:rsidR="00934635" w:rsidRPr="003A0673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552" w:type="dxa"/>
          </w:tcPr>
          <w:p w14:paraId="20155A54" w14:textId="77777777"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</w:t>
            </w:r>
          </w:p>
        </w:tc>
      </w:tr>
      <w:tr w:rsidR="00934635" w:rsidRPr="00934635" w14:paraId="4A9E3F2D" w14:textId="77777777" w:rsidTr="00934635">
        <w:tc>
          <w:tcPr>
            <w:tcW w:w="706" w:type="dxa"/>
          </w:tcPr>
          <w:p w14:paraId="51FD47F3" w14:textId="77777777"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957" w:type="dxa"/>
          </w:tcPr>
          <w:p w14:paraId="7CBE0CB7" w14:textId="4F5DF3B7" w:rsidR="00934635" w:rsidRDefault="006864E2" w:rsidP="00FE3E23">
            <w:pPr>
              <w:pStyle w:val="ListParagraph"/>
              <w:spacing w:line="276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Insuficiența cardiacă, prezentarea Ghidului ESC 2023</w:t>
            </w:r>
            <w:r w:rsidR="00934635">
              <w:rPr>
                <w:b/>
                <w:lang w:val="ro-RO"/>
              </w:rPr>
              <w:t>.</w:t>
            </w:r>
          </w:p>
          <w:p w14:paraId="21FAC7B6" w14:textId="1FFB0456" w:rsidR="00934635" w:rsidRDefault="00934635" w:rsidP="00FE3E23">
            <w:pPr>
              <w:pStyle w:val="ListParagraph"/>
              <w:spacing w:line="276" w:lineRule="auto"/>
              <w:ind w:left="0"/>
              <w:rPr>
                <w:lang w:val="ro-RO"/>
              </w:rPr>
            </w:pPr>
          </w:p>
        </w:tc>
        <w:tc>
          <w:tcPr>
            <w:tcW w:w="1559" w:type="dxa"/>
          </w:tcPr>
          <w:p w14:paraId="2CCC5514" w14:textId="0C04A502" w:rsidR="00934635" w:rsidRPr="00934635" w:rsidRDefault="00934635" w:rsidP="00993BBB">
            <w:pPr>
              <w:pStyle w:val="PlainText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  <w:r w:rsidR="006864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="006864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202</w:t>
            </w:r>
            <w:r w:rsidR="006864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</w:tcPr>
          <w:p w14:paraId="35E8B071" w14:textId="77777777" w:rsidR="00934635" w:rsidRPr="00934635" w:rsidRDefault="00934635" w:rsidP="00934635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14:paraId="3AC5A02A" w14:textId="77777777" w:rsidR="00934635" w:rsidRDefault="00972BF7" w:rsidP="00972BF7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Silvia </w:t>
            </w:r>
            <w:r w:rsidR="00934635"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Filimon </w:t>
            </w:r>
          </w:p>
        </w:tc>
      </w:tr>
      <w:tr w:rsidR="00934635" w:rsidRPr="00934635" w14:paraId="6401CB7C" w14:textId="77777777" w:rsidTr="00934635">
        <w:tc>
          <w:tcPr>
            <w:tcW w:w="706" w:type="dxa"/>
          </w:tcPr>
          <w:p w14:paraId="33EA8BF9" w14:textId="77777777" w:rsidR="00934635" w:rsidRDefault="00934635" w:rsidP="00F7193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957" w:type="dxa"/>
          </w:tcPr>
          <w:p w14:paraId="48089524" w14:textId="06719B42" w:rsidR="00934635" w:rsidRPr="00934635" w:rsidRDefault="006864E2" w:rsidP="0002665E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Sindromul coronarian acut</w:t>
            </w:r>
            <w:r w:rsidR="00934635"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actualitățile ghidului ESC din 202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  <w:r w:rsid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1559" w:type="dxa"/>
          </w:tcPr>
          <w:p w14:paraId="0C4E5D13" w14:textId="29F762F2" w:rsidR="00934635" w:rsidRPr="00934635" w:rsidRDefault="006864E2" w:rsidP="005A68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o-RO"/>
              </w:rPr>
              <w:t>14</w:t>
            </w:r>
            <w:r w:rsidR="00934635" w:rsidRPr="00934635">
              <w:rPr>
                <w:b/>
                <w:lang w:val="ro-RO"/>
              </w:rPr>
              <w:t>.1</w:t>
            </w:r>
            <w:r>
              <w:rPr>
                <w:b/>
                <w:lang w:val="ro-RO"/>
              </w:rPr>
              <w:t>2</w:t>
            </w:r>
            <w:r w:rsidR="00934635"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2552" w:type="dxa"/>
          </w:tcPr>
          <w:p w14:paraId="250FA38B" w14:textId="65A886DB" w:rsidR="00934635" w:rsidRPr="00934635" w:rsidRDefault="006864E2" w:rsidP="0093463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934635">
              <w:rPr>
                <w:b/>
                <w:lang w:val="ro-RO"/>
              </w:rPr>
              <w:t>univ., dr.</w:t>
            </w:r>
            <w:r>
              <w:rPr>
                <w:b/>
                <w:lang w:val="ro-RO"/>
              </w:rPr>
              <w:t xml:space="preserve"> hab. </w:t>
            </w:r>
            <w:r w:rsidRPr="00934635">
              <w:rPr>
                <w:b/>
                <w:lang w:val="ro-RO"/>
              </w:rPr>
              <w:t>șt. med.</w:t>
            </w:r>
            <w:r>
              <w:rPr>
                <w:b/>
                <w:lang w:val="ro-RO"/>
              </w:rPr>
              <w:t xml:space="preserve"> Livi Grib</w:t>
            </w:r>
          </w:p>
        </w:tc>
      </w:tr>
      <w:tr w:rsidR="006864E2" w:rsidRPr="00972BF7" w14:paraId="3755C240" w14:textId="77777777" w:rsidTr="00934635">
        <w:tc>
          <w:tcPr>
            <w:tcW w:w="706" w:type="dxa"/>
          </w:tcPr>
          <w:p w14:paraId="33E83288" w14:textId="77777777" w:rsidR="006864E2" w:rsidRDefault="006864E2" w:rsidP="006864E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957" w:type="dxa"/>
          </w:tcPr>
          <w:p w14:paraId="6DE7671E" w14:textId="5274FF98" w:rsidR="006864E2" w:rsidRPr="00972BF7" w:rsidRDefault="006864E2" w:rsidP="006864E2">
            <w:pPr>
              <w:ind w:right="139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Endocardita infecțioasă, </w:t>
            </w:r>
            <w:r>
              <w:rPr>
                <w:b/>
                <w:lang w:val="ro-RO"/>
              </w:rPr>
              <w:t>prezentarea Ghidului ESC 2023.</w:t>
            </w:r>
          </w:p>
        </w:tc>
        <w:tc>
          <w:tcPr>
            <w:tcW w:w="1559" w:type="dxa"/>
          </w:tcPr>
          <w:p w14:paraId="616BD053" w14:textId="6D871661" w:rsidR="006864E2" w:rsidRPr="006864E2" w:rsidRDefault="006864E2" w:rsidP="006864E2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22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2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  <w:tc>
          <w:tcPr>
            <w:tcW w:w="2552" w:type="dxa"/>
          </w:tcPr>
          <w:p w14:paraId="1D37FAF4" w14:textId="77777777" w:rsidR="006864E2" w:rsidRPr="006864E2" w:rsidRDefault="006864E2" w:rsidP="006864E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864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14:paraId="7C2F22C4" w14:textId="07A311A0" w:rsidR="006864E2" w:rsidRPr="00972BF7" w:rsidRDefault="006864E2" w:rsidP="006864E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864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Alexandra Grejdieru</w:t>
            </w:r>
          </w:p>
        </w:tc>
      </w:tr>
      <w:tr w:rsidR="006864E2" w:rsidRPr="00972BF7" w14:paraId="3D87A6A5" w14:textId="77777777" w:rsidTr="00934635">
        <w:tc>
          <w:tcPr>
            <w:tcW w:w="706" w:type="dxa"/>
          </w:tcPr>
          <w:p w14:paraId="7009DBA7" w14:textId="77777777" w:rsidR="006864E2" w:rsidRDefault="006864E2" w:rsidP="006864E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957" w:type="dxa"/>
          </w:tcPr>
          <w:p w14:paraId="453C7DAB" w14:textId="793A8BAE" w:rsidR="006864E2" w:rsidRPr="00972BF7" w:rsidRDefault="006864E2" w:rsidP="006864E2">
            <w:pPr>
              <w:spacing w:line="276" w:lineRule="auto"/>
              <w:ind w:right="139"/>
              <w:jc w:val="both"/>
              <w:rPr>
                <w:b/>
                <w:lang w:val="en-US"/>
              </w:rPr>
            </w:pPr>
            <w:proofErr w:type="spellStart"/>
            <w:r w:rsidRPr="006864E2">
              <w:rPr>
                <w:b/>
                <w:lang w:val="en-US"/>
              </w:rPr>
              <w:t>Cardiomiopatiile</w:t>
            </w:r>
            <w:proofErr w:type="spellEnd"/>
            <w:r>
              <w:rPr>
                <w:b/>
                <w:lang w:val="ro-RO"/>
              </w:rPr>
              <w:t>, prezentarea Ghidului ESC 2023.</w:t>
            </w:r>
          </w:p>
        </w:tc>
        <w:tc>
          <w:tcPr>
            <w:tcW w:w="1559" w:type="dxa"/>
          </w:tcPr>
          <w:p w14:paraId="3CADE775" w14:textId="4943DE3E" w:rsidR="006864E2" w:rsidRPr="006864E2" w:rsidRDefault="006864E2" w:rsidP="006864E2">
            <w:pPr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4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  <w:tc>
          <w:tcPr>
            <w:tcW w:w="2552" w:type="dxa"/>
          </w:tcPr>
          <w:p w14:paraId="7927AE98" w14:textId="77777777" w:rsidR="006864E2" w:rsidRDefault="006864E2" w:rsidP="006864E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prof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univ., dr.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hab. </w:t>
            </w:r>
            <w:r w:rsidRPr="009346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șt. med.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56F62F76" w14:textId="0261F1F6" w:rsidR="006864E2" w:rsidRPr="00972BF7" w:rsidRDefault="006864E2" w:rsidP="006864E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Lucia Mazur-Nicorici</w:t>
            </w:r>
          </w:p>
        </w:tc>
      </w:tr>
      <w:tr w:rsidR="006864E2" w:rsidRPr="00972BF7" w14:paraId="7E982FE8" w14:textId="77777777" w:rsidTr="00934635">
        <w:tc>
          <w:tcPr>
            <w:tcW w:w="706" w:type="dxa"/>
          </w:tcPr>
          <w:p w14:paraId="1810ED8C" w14:textId="77777777" w:rsidR="006864E2" w:rsidRDefault="006864E2" w:rsidP="006864E2">
            <w:pPr>
              <w:pStyle w:val="PlainText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957" w:type="dxa"/>
          </w:tcPr>
          <w:p w14:paraId="5C75D306" w14:textId="5CE073BF" w:rsidR="006864E2" w:rsidRPr="00993BBB" w:rsidRDefault="006864E2" w:rsidP="006864E2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Diabetul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zaharat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și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patologiile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cardiovasculare</w:t>
            </w:r>
            <w:proofErr w:type="spellEnd"/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ro-RO"/>
              </w:rPr>
              <w:t>prezentarea Ghidului ESC 2023.</w:t>
            </w:r>
          </w:p>
        </w:tc>
        <w:tc>
          <w:tcPr>
            <w:tcW w:w="1559" w:type="dxa"/>
          </w:tcPr>
          <w:p w14:paraId="2F2D6BBE" w14:textId="4B60E455" w:rsidR="006864E2" w:rsidRDefault="006864E2" w:rsidP="006864E2">
            <w:pPr>
              <w:jc w:val="center"/>
            </w:pPr>
            <w:r>
              <w:rPr>
                <w:b/>
                <w:lang w:val="ro-RO"/>
              </w:rPr>
              <w:t>23</w:t>
            </w:r>
            <w:r w:rsidRPr="00934635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05</w:t>
            </w:r>
            <w:r w:rsidRPr="00934635">
              <w:rPr>
                <w:b/>
                <w:lang w:val="ro-RO"/>
              </w:rPr>
              <w:t>.202</w:t>
            </w:r>
            <w:r>
              <w:rPr>
                <w:b/>
                <w:lang w:val="ro-RO"/>
              </w:rPr>
              <w:t>4</w:t>
            </w:r>
          </w:p>
        </w:tc>
        <w:tc>
          <w:tcPr>
            <w:tcW w:w="2552" w:type="dxa"/>
          </w:tcPr>
          <w:p w14:paraId="1F689811" w14:textId="77777777" w:rsidR="006864E2" w:rsidRPr="006864E2" w:rsidRDefault="006864E2" w:rsidP="006864E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864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dr.șt. med.</w:t>
            </w:r>
          </w:p>
          <w:p w14:paraId="7C8B1456" w14:textId="0A9E7B1A" w:rsidR="006864E2" w:rsidRPr="00972BF7" w:rsidRDefault="006864E2" w:rsidP="006864E2">
            <w:pPr>
              <w:pStyle w:val="PlainText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864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Romeo Grăjdieru</w:t>
            </w:r>
          </w:p>
        </w:tc>
      </w:tr>
    </w:tbl>
    <w:p w14:paraId="30562AF2" w14:textId="77777777" w:rsidR="005E4CF4" w:rsidRDefault="005E4CF4" w:rsidP="00455FDE">
      <w:pPr>
        <w:jc w:val="both"/>
        <w:rPr>
          <w:b/>
          <w:i/>
          <w:lang w:val="ro-RO"/>
        </w:rPr>
      </w:pPr>
    </w:p>
    <w:p w14:paraId="74BA4F57" w14:textId="77777777" w:rsidR="00D8095C" w:rsidRDefault="00D8095C" w:rsidP="00455FDE">
      <w:pPr>
        <w:jc w:val="both"/>
        <w:rPr>
          <w:b/>
          <w:i/>
          <w:lang w:val="ro-RO"/>
        </w:rPr>
      </w:pPr>
    </w:p>
    <w:p w14:paraId="2A82BD1C" w14:textId="77777777" w:rsidR="006911D9" w:rsidRDefault="00D8095C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</w:t>
      </w:r>
    </w:p>
    <w:p w14:paraId="749DA26D" w14:textId="77777777" w:rsidR="006911D9" w:rsidRDefault="006911D9" w:rsidP="00D8095C">
      <w:pPr>
        <w:spacing w:line="360" w:lineRule="auto"/>
        <w:rPr>
          <w:b/>
          <w:lang w:val="ro-RO"/>
        </w:rPr>
      </w:pPr>
    </w:p>
    <w:p w14:paraId="5E6D25D5" w14:textId="77777777" w:rsidR="006911D9" w:rsidRDefault="006911D9" w:rsidP="00D8095C">
      <w:pPr>
        <w:spacing w:line="360" w:lineRule="auto"/>
        <w:rPr>
          <w:b/>
          <w:lang w:val="ro-RO"/>
        </w:rPr>
      </w:pPr>
    </w:p>
    <w:p w14:paraId="1C514E7F" w14:textId="22D7210B" w:rsidR="008662C3" w:rsidRPr="00D8095C" w:rsidRDefault="006864E2" w:rsidP="008662C3">
      <w:pPr>
        <w:spacing w:line="360" w:lineRule="auto"/>
        <w:rPr>
          <w:b/>
          <w:lang w:val="ro-RO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1F5E6D" wp14:editId="63F37317">
            <wp:simplePos x="0" y="0"/>
            <wp:positionH relativeFrom="page">
              <wp:posOffset>4333875</wp:posOffset>
            </wp:positionH>
            <wp:positionV relativeFrom="page">
              <wp:posOffset>6248400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C3">
        <w:rPr>
          <w:b/>
          <w:lang w:val="ro-RO"/>
        </w:rPr>
        <w:t xml:space="preserve">    </w:t>
      </w:r>
      <w:r w:rsidR="008662C3" w:rsidRPr="00D8095C">
        <w:rPr>
          <w:b/>
          <w:lang w:val="ro-RO"/>
        </w:rPr>
        <w:t>Șef subdiviziune Disciplina Cardiologie</w:t>
      </w:r>
    </w:p>
    <w:p w14:paraId="763D2A1C" w14:textId="77777777" w:rsidR="008662C3" w:rsidRPr="00D8095C" w:rsidRDefault="008662C3" w:rsidP="008662C3">
      <w:pPr>
        <w:spacing w:line="360" w:lineRule="auto"/>
        <w:rPr>
          <w:b/>
          <w:lang w:val="ro-RO"/>
        </w:rPr>
      </w:pPr>
      <w:r w:rsidRPr="00D8095C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SCM „Sfânta Treime”, prof univ., dr.hab.șt.med.    </w:t>
      </w:r>
      <w:r>
        <w:rPr>
          <w:b/>
          <w:lang w:val="ro-RO"/>
        </w:rPr>
        <w:t xml:space="preserve">                                          </w:t>
      </w:r>
      <w:r w:rsidRPr="00D8095C">
        <w:rPr>
          <w:b/>
          <w:lang w:val="ro-RO"/>
        </w:rPr>
        <w:t>Livi Grib</w:t>
      </w:r>
    </w:p>
    <w:p w14:paraId="23857B6B" w14:textId="7F3EAF47"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</w:t>
      </w:r>
    </w:p>
    <w:p w14:paraId="52DC8C77" w14:textId="77777777"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</w:t>
      </w:r>
      <w:r w:rsidRPr="00D8095C">
        <w:rPr>
          <w:b/>
          <w:lang w:val="ro-RO"/>
        </w:rPr>
        <w:t xml:space="preserve">Șef studii,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conf. univ., dr.șt. med.         </w:t>
      </w:r>
      <w:r>
        <w:rPr>
          <w:b/>
          <w:lang w:val="ro-RO"/>
        </w:rPr>
        <w:t xml:space="preserve">                                             </w:t>
      </w:r>
      <w:r w:rsidRPr="00D8095C">
        <w:rPr>
          <w:b/>
          <w:lang w:val="ro-RO"/>
        </w:rPr>
        <w:t>Alexandra Grejdieru</w:t>
      </w:r>
      <w:r>
        <w:rPr>
          <w:b/>
          <w:lang w:val="ro-RO"/>
        </w:rPr>
        <w:t xml:space="preserve">          </w:t>
      </w:r>
    </w:p>
    <w:p w14:paraId="72058DD7" w14:textId="76C28814" w:rsidR="00D8095C" w:rsidRPr="00D8095C" w:rsidRDefault="008662C3" w:rsidP="008662C3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56CF7A53" wp14:editId="7094A0EF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lang w:val="ro-RO"/>
        </w:rPr>
        <w:t xml:space="preserve">                                                                                                </w:t>
      </w:r>
    </w:p>
    <w:sectPr w:rsidR="00D8095C" w:rsidRPr="00D8095C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0178" w14:textId="77777777" w:rsidR="008C6A49" w:rsidRDefault="008C6A49">
      <w:r>
        <w:separator/>
      </w:r>
    </w:p>
  </w:endnote>
  <w:endnote w:type="continuationSeparator" w:id="0">
    <w:p w14:paraId="7543FE7E" w14:textId="77777777" w:rsidR="008C6A49" w:rsidRDefault="008C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6EDE8" w14:textId="77777777" w:rsidR="008C6A49" w:rsidRDefault="008C6A49">
      <w:r>
        <w:separator/>
      </w:r>
    </w:p>
  </w:footnote>
  <w:footnote w:type="continuationSeparator" w:id="0">
    <w:p w14:paraId="57813434" w14:textId="77777777" w:rsidR="008C6A49" w:rsidRDefault="008C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72A81DCA" w14:textId="77777777" w:rsidTr="006B4E51">
      <w:trPr>
        <w:trHeight w:val="1220"/>
      </w:trPr>
      <w:tc>
        <w:tcPr>
          <w:tcW w:w="851" w:type="dxa"/>
        </w:tcPr>
        <w:p w14:paraId="3CF70B11" w14:textId="77777777" w:rsidR="00033EDF" w:rsidRPr="00733641" w:rsidRDefault="001D2E31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26F1BEA" wp14:editId="1B8EB055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19050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CA1DBB"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" filled="f"/>
                </w:pict>
              </mc:Fallback>
            </mc:AlternateConten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4C0F7BEE" wp14:editId="09122524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C706CF4" w14:textId="77777777" w:rsidR="00033EDF" w:rsidRPr="00733641" w:rsidRDefault="00033EDF" w:rsidP="001317BC"/>
      </w:tc>
      <w:tc>
        <w:tcPr>
          <w:tcW w:w="8931" w:type="dxa"/>
          <w:vAlign w:val="center"/>
        </w:tcPr>
        <w:p w14:paraId="3010CE6B" w14:textId="77777777" w:rsidR="00033EDF" w:rsidRDefault="00D8095C" w:rsidP="00987EC5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14:paraId="0FCBA96E" w14:textId="77777777" w:rsidR="00D8095C" w:rsidRDefault="00D8095C" w:rsidP="00987EC5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14:paraId="132F8A2D" w14:textId="77777777" w:rsidR="00033EDF" w:rsidRPr="006615A8" w:rsidRDefault="00033EDF" w:rsidP="00987EC5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14:paraId="21D49014" w14:textId="77777777"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B47CFB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B47CFB" w:rsidRPr="00733641">
            <w:rPr>
              <w:rFonts w:ascii="Calibri" w:hAnsi="Calibri" w:cs="Calibri"/>
              <w:b/>
            </w:rPr>
            <w:fldChar w:fldCharType="separate"/>
          </w:r>
          <w:r w:rsidR="00331A92">
            <w:rPr>
              <w:rFonts w:ascii="Calibri" w:hAnsi="Calibri" w:cs="Calibri"/>
              <w:b/>
              <w:noProof/>
            </w:rPr>
            <w:t>1</w:t>
          </w:r>
          <w:r w:rsidR="00B47CFB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B47CFB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B47CFB" w:rsidRPr="00733641">
            <w:rPr>
              <w:rFonts w:ascii="Calibri" w:hAnsi="Calibri" w:cs="Calibri"/>
              <w:b/>
            </w:rPr>
            <w:fldChar w:fldCharType="separate"/>
          </w:r>
          <w:r w:rsidR="00331A92">
            <w:rPr>
              <w:rFonts w:ascii="Calibri" w:hAnsi="Calibri" w:cs="Calibri"/>
              <w:b/>
              <w:noProof/>
            </w:rPr>
            <w:t>1</w:t>
          </w:r>
          <w:r w:rsidR="00B47CFB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14:paraId="368BB602" w14:textId="77777777" w:rsidR="00033EDF" w:rsidRPr="00C92ABE" w:rsidRDefault="00033EDF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5DDE"/>
    <w:rsid w:val="00046F3F"/>
    <w:rsid w:val="0005419C"/>
    <w:rsid w:val="00084B48"/>
    <w:rsid w:val="000A0EC3"/>
    <w:rsid w:val="000A46B3"/>
    <w:rsid w:val="000B704D"/>
    <w:rsid w:val="000C7F85"/>
    <w:rsid w:val="000D1AD3"/>
    <w:rsid w:val="000D70D3"/>
    <w:rsid w:val="000E620C"/>
    <w:rsid w:val="000F557A"/>
    <w:rsid w:val="00103110"/>
    <w:rsid w:val="00112E09"/>
    <w:rsid w:val="00116147"/>
    <w:rsid w:val="001317BC"/>
    <w:rsid w:val="001423C4"/>
    <w:rsid w:val="00147C82"/>
    <w:rsid w:val="00147CD6"/>
    <w:rsid w:val="0015487F"/>
    <w:rsid w:val="00166077"/>
    <w:rsid w:val="001743A1"/>
    <w:rsid w:val="001848DC"/>
    <w:rsid w:val="001875CE"/>
    <w:rsid w:val="001A238E"/>
    <w:rsid w:val="001A59EA"/>
    <w:rsid w:val="001D2E31"/>
    <w:rsid w:val="001E2CDF"/>
    <w:rsid w:val="00206988"/>
    <w:rsid w:val="00210487"/>
    <w:rsid w:val="002141A3"/>
    <w:rsid w:val="00220CE7"/>
    <w:rsid w:val="00235CD3"/>
    <w:rsid w:val="002457FE"/>
    <w:rsid w:val="0025357B"/>
    <w:rsid w:val="00262352"/>
    <w:rsid w:val="0026636F"/>
    <w:rsid w:val="0027021B"/>
    <w:rsid w:val="00271373"/>
    <w:rsid w:val="00271786"/>
    <w:rsid w:val="00283080"/>
    <w:rsid w:val="002843A5"/>
    <w:rsid w:val="00291EDF"/>
    <w:rsid w:val="002A18C1"/>
    <w:rsid w:val="002A2006"/>
    <w:rsid w:val="002A330E"/>
    <w:rsid w:val="002B4A67"/>
    <w:rsid w:val="002B7082"/>
    <w:rsid w:val="002C0C3B"/>
    <w:rsid w:val="002C118F"/>
    <w:rsid w:val="002C2187"/>
    <w:rsid w:val="002D4D57"/>
    <w:rsid w:val="002E5B95"/>
    <w:rsid w:val="002E6028"/>
    <w:rsid w:val="002F1CEC"/>
    <w:rsid w:val="002F31C3"/>
    <w:rsid w:val="00324DFF"/>
    <w:rsid w:val="00331A92"/>
    <w:rsid w:val="0033690A"/>
    <w:rsid w:val="0034230E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A2978"/>
    <w:rsid w:val="004A5230"/>
    <w:rsid w:val="004C044E"/>
    <w:rsid w:val="004E0F85"/>
    <w:rsid w:val="005142DB"/>
    <w:rsid w:val="00516F60"/>
    <w:rsid w:val="00521245"/>
    <w:rsid w:val="00521ABB"/>
    <w:rsid w:val="00523C8B"/>
    <w:rsid w:val="00523E27"/>
    <w:rsid w:val="005371A3"/>
    <w:rsid w:val="005467AC"/>
    <w:rsid w:val="005516A4"/>
    <w:rsid w:val="00551AC2"/>
    <w:rsid w:val="00552CE6"/>
    <w:rsid w:val="00560AE6"/>
    <w:rsid w:val="00566DE3"/>
    <w:rsid w:val="0056798B"/>
    <w:rsid w:val="00570A77"/>
    <w:rsid w:val="00572278"/>
    <w:rsid w:val="00575194"/>
    <w:rsid w:val="00575C25"/>
    <w:rsid w:val="00580D35"/>
    <w:rsid w:val="0058438B"/>
    <w:rsid w:val="005846A7"/>
    <w:rsid w:val="005A1AE7"/>
    <w:rsid w:val="005A56C0"/>
    <w:rsid w:val="005A6210"/>
    <w:rsid w:val="005A68AF"/>
    <w:rsid w:val="005B7EED"/>
    <w:rsid w:val="005C1A39"/>
    <w:rsid w:val="005C2B97"/>
    <w:rsid w:val="005C2BC8"/>
    <w:rsid w:val="005C7C38"/>
    <w:rsid w:val="005D0D05"/>
    <w:rsid w:val="005D2AA8"/>
    <w:rsid w:val="005D5C33"/>
    <w:rsid w:val="005D733F"/>
    <w:rsid w:val="005E4CF4"/>
    <w:rsid w:val="006016C8"/>
    <w:rsid w:val="006050CB"/>
    <w:rsid w:val="00612F7D"/>
    <w:rsid w:val="0061401F"/>
    <w:rsid w:val="00616BCF"/>
    <w:rsid w:val="00624316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455C"/>
    <w:rsid w:val="006864E2"/>
    <w:rsid w:val="00687381"/>
    <w:rsid w:val="00687BD5"/>
    <w:rsid w:val="006911D9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6E66B2"/>
    <w:rsid w:val="00701FC5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77A4B"/>
    <w:rsid w:val="00787B3A"/>
    <w:rsid w:val="007C1EB6"/>
    <w:rsid w:val="007D0134"/>
    <w:rsid w:val="007E24AA"/>
    <w:rsid w:val="007E7A00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662C3"/>
    <w:rsid w:val="0087705C"/>
    <w:rsid w:val="008850CD"/>
    <w:rsid w:val="008968BF"/>
    <w:rsid w:val="008A51E3"/>
    <w:rsid w:val="008A63E5"/>
    <w:rsid w:val="008C2929"/>
    <w:rsid w:val="008C616D"/>
    <w:rsid w:val="008C6A49"/>
    <w:rsid w:val="008C6A5A"/>
    <w:rsid w:val="008C719D"/>
    <w:rsid w:val="008C7919"/>
    <w:rsid w:val="008D1BEA"/>
    <w:rsid w:val="008D355B"/>
    <w:rsid w:val="008D5710"/>
    <w:rsid w:val="008E3887"/>
    <w:rsid w:val="008F3F85"/>
    <w:rsid w:val="009149BD"/>
    <w:rsid w:val="00926190"/>
    <w:rsid w:val="00931B63"/>
    <w:rsid w:val="009324F3"/>
    <w:rsid w:val="00934635"/>
    <w:rsid w:val="00941893"/>
    <w:rsid w:val="009504AB"/>
    <w:rsid w:val="00953763"/>
    <w:rsid w:val="0096242E"/>
    <w:rsid w:val="00962867"/>
    <w:rsid w:val="00972ACB"/>
    <w:rsid w:val="00972BF7"/>
    <w:rsid w:val="0098260E"/>
    <w:rsid w:val="00984565"/>
    <w:rsid w:val="00987EC5"/>
    <w:rsid w:val="00993BBB"/>
    <w:rsid w:val="00994BCC"/>
    <w:rsid w:val="009954D9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7100"/>
    <w:rsid w:val="00A54A4F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5A20"/>
    <w:rsid w:val="00AC6A40"/>
    <w:rsid w:val="00AD616D"/>
    <w:rsid w:val="00AF2D85"/>
    <w:rsid w:val="00AF34B7"/>
    <w:rsid w:val="00AF3D6E"/>
    <w:rsid w:val="00AF6996"/>
    <w:rsid w:val="00B0202D"/>
    <w:rsid w:val="00B13622"/>
    <w:rsid w:val="00B16D29"/>
    <w:rsid w:val="00B2646F"/>
    <w:rsid w:val="00B47CFB"/>
    <w:rsid w:val="00B52931"/>
    <w:rsid w:val="00B53F54"/>
    <w:rsid w:val="00B61064"/>
    <w:rsid w:val="00B63E59"/>
    <w:rsid w:val="00B74338"/>
    <w:rsid w:val="00B96BF6"/>
    <w:rsid w:val="00B970A6"/>
    <w:rsid w:val="00BA1BB4"/>
    <w:rsid w:val="00BA6152"/>
    <w:rsid w:val="00BB200E"/>
    <w:rsid w:val="00BB24C3"/>
    <w:rsid w:val="00BB3E20"/>
    <w:rsid w:val="00BD2740"/>
    <w:rsid w:val="00BD6A72"/>
    <w:rsid w:val="00C0024E"/>
    <w:rsid w:val="00C057B8"/>
    <w:rsid w:val="00C05D08"/>
    <w:rsid w:val="00C13170"/>
    <w:rsid w:val="00C27F86"/>
    <w:rsid w:val="00C31EAB"/>
    <w:rsid w:val="00C4542C"/>
    <w:rsid w:val="00C50493"/>
    <w:rsid w:val="00C5245E"/>
    <w:rsid w:val="00C63F5F"/>
    <w:rsid w:val="00C66A18"/>
    <w:rsid w:val="00C7518B"/>
    <w:rsid w:val="00C772FE"/>
    <w:rsid w:val="00C92ABE"/>
    <w:rsid w:val="00CC0129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5189"/>
    <w:rsid w:val="00D20499"/>
    <w:rsid w:val="00D27FC8"/>
    <w:rsid w:val="00D310D6"/>
    <w:rsid w:val="00D449A4"/>
    <w:rsid w:val="00D54E51"/>
    <w:rsid w:val="00D5511E"/>
    <w:rsid w:val="00D56FCA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10C31"/>
    <w:rsid w:val="00E16A35"/>
    <w:rsid w:val="00E2290A"/>
    <w:rsid w:val="00E32BF1"/>
    <w:rsid w:val="00E42B05"/>
    <w:rsid w:val="00E44502"/>
    <w:rsid w:val="00E6376D"/>
    <w:rsid w:val="00E664C5"/>
    <w:rsid w:val="00E67664"/>
    <w:rsid w:val="00E859FE"/>
    <w:rsid w:val="00E92A40"/>
    <w:rsid w:val="00E94F77"/>
    <w:rsid w:val="00EB2DED"/>
    <w:rsid w:val="00EC15B2"/>
    <w:rsid w:val="00EC30A4"/>
    <w:rsid w:val="00EE32BF"/>
    <w:rsid w:val="00EF21F7"/>
    <w:rsid w:val="00F00FEB"/>
    <w:rsid w:val="00F07ABF"/>
    <w:rsid w:val="00F10474"/>
    <w:rsid w:val="00F12AD6"/>
    <w:rsid w:val="00F40DE5"/>
    <w:rsid w:val="00F42B6C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57FFF"/>
  <w15:docId w15:val="{6C015CF4-F251-43C7-BF1F-C9A7BF55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BB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6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62C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06CD-79CC-44CD-A590-571D55F3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1253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AlexandraG.</cp:lastModifiedBy>
  <cp:revision>3</cp:revision>
  <cp:lastPrinted>2021-02-23T19:42:00Z</cp:lastPrinted>
  <dcterms:created xsi:type="dcterms:W3CDTF">2023-11-28T11:30:00Z</dcterms:created>
  <dcterms:modified xsi:type="dcterms:W3CDTF">2023-11-28T11:39:00Z</dcterms:modified>
</cp:coreProperties>
</file>